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D466D" w14:textId="77777777" w:rsidR="00E22BED" w:rsidRDefault="00000000">
      <w:pPr>
        <w:pStyle w:val="Titel"/>
      </w:pPr>
      <w:r>
        <w:t xml:space="preserve">Verbinder für 3mm </w:t>
      </w:r>
      <w:r>
        <w:rPr>
          <w:spacing w:val="-2"/>
        </w:rPr>
        <w:t>Mikrorohr</w:t>
      </w:r>
    </w:p>
    <w:p w14:paraId="20DD466E" w14:textId="77777777" w:rsidR="00E22BED" w:rsidRDefault="00000000">
      <w:pPr>
        <w:spacing w:before="38"/>
        <w:ind w:left="28"/>
        <w:rPr>
          <w:sz w:val="24"/>
        </w:rPr>
      </w:pPr>
      <w:r>
        <w:rPr>
          <w:sz w:val="24"/>
        </w:rPr>
        <w:t>Zum</w:t>
      </w:r>
      <w:r>
        <w:rPr>
          <w:spacing w:val="-14"/>
          <w:sz w:val="24"/>
        </w:rPr>
        <w:t xml:space="preserve"> </w:t>
      </w:r>
      <w:r>
        <w:rPr>
          <w:sz w:val="24"/>
        </w:rPr>
        <w:t>Verbinden</w:t>
      </w:r>
      <w:r>
        <w:rPr>
          <w:spacing w:val="-8"/>
          <w:sz w:val="24"/>
        </w:rPr>
        <w:t xml:space="preserve"> </w:t>
      </w:r>
      <w:r>
        <w:rPr>
          <w:sz w:val="24"/>
        </w:rPr>
        <w:t>und</w:t>
      </w:r>
      <w:r>
        <w:rPr>
          <w:spacing w:val="-12"/>
          <w:sz w:val="24"/>
        </w:rPr>
        <w:t xml:space="preserve"> </w:t>
      </w:r>
      <w:r>
        <w:rPr>
          <w:sz w:val="24"/>
        </w:rPr>
        <w:t>Trennen</w:t>
      </w:r>
      <w:r>
        <w:rPr>
          <w:spacing w:val="-7"/>
          <w:sz w:val="24"/>
        </w:rPr>
        <w:t xml:space="preserve"> </w:t>
      </w:r>
      <w:r>
        <w:rPr>
          <w:sz w:val="24"/>
        </w:rPr>
        <w:t>von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Mikrorohren</w:t>
      </w:r>
    </w:p>
    <w:p w14:paraId="20DD466F" w14:textId="77777777" w:rsidR="00E22BED" w:rsidRDefault="00000000">
      <w:pPr>
        <w:ind w:left="28"/>
        <w:rPr>
          <w:sz w:val="24"/>
        </w:rPr>
      </w:pPr>
      <w:r>
        <w:rPr>
          <w:sz w:val="24"/>
        </w:rPr>
        <w:t>Widersteht</w:t>
      </w:r>
      <w:r>
        <w:rPr>
          <w:spacing w:val="-11"/>
          <w:sz w:val="24"/>
        </w:rPr>
        <w:t xml:space="preserve"> </w:t>
      </w:r>
      <w:r>
        <w:rPr>
          <w:sz w:val="24"/>
        </w:rPr>
        <w:t>großen</w:t>
      </w:r>
      <w:r>
        <w:rPr>
          <w:spacing w:val="-7"/>
          <w:sz w:val="24"/>
        </w:rPr>
        <w:t xml:space="preserve"> </w:t>
      </w:r>
      <w:r>
        <w:rPr>
          <w:sz w:val="24"/>
        </w:rPr>
        <w:t>Druckkräften,</w:t>
      </w:r>
      <w:r>
        <w:rPr>
          <w:spacing w:val="-15"/>
          <w:sz w:val="24"/>
        </w:rPr>
        <w:t xml:space="preserve"> </w:t>
      </w:r>
      <w:r>
        <w:rPr>
          <w:sz w:val="24"/>
        </w:rPr>
        <w:t>Anwendung</w:t>
      </w:r>
      <w:r>
        <w:rPr>
          <w:spacing w:val="-7"/>
          <w:sz w:val="24"/>
        </w:rPr>
        <w:t xml:space="preserve"> </w:t>
      </w:r>
      <w:r>
        <w:rPr>
          <w:sz w:val="24"/>
        </w:rPr>
        <w:t>für</w:t>
      </w:r>
      <w:r>
        <w:rPr>
          <w:spacing w:val="-7"/>
          <w:sz w:val="24"/>
        </w:rPr>
        <w:t xml:space="preserve"> </w:t>
      </w:r>
      <w:r>
        <w:rPr>
          <w:sz w:val="24"/>
        </w:rPr>
        <w:t>direkt</w:t>
      </w:r>
      <w:r>
        <w:rPr>
          <w:spacing w:val="-7"/>
          <w:sz w:val="24"/>
        </w:rPr>
        <w:t xml:space="preserve"> </w:t>
      </w:r>
      <w:r>
        <w:rPr>
          <w:sz w:val="24"/>
        </w:rPr>
        <w:t>vergrabene</w:t>
      </w:r>
      <w:r>
        <w:rPr>
          <w:spacing w:val="-7"/>
          <w:sz w:val="24"/>
        </w:rPr>
        <w:t xml:space="preserve"> </w:t>
      </w:r>
      <w:r>
        <w:rPr>
          <w:sz w:val="24"/>
        </w:rPr>
        <w:t>und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oberirdische </w:t>
      </w:r>
      <w:r>
        <w:rPr>
          <w:spacing w:val="-2"/>
          <w:sz w:val="24"/>
        </w:rPr>
        <w:t>Installationen</w:t>
      </w:r>
    </w:p>
    <w:p w14:paraId="20DD4670" w14:textId="77777777" w:rsidR="00E22BED" w:rsidRDefault="00000000">
      <w:pPr>
        <w:ind w:left="28"/>
        <w:rPr>
          <w:sz w:val="24"/>
        </w:rPr>
      </w:pPr>
      <w:r>
        <w:rPr>
          <w:sz w:val="24"/>
        </w:rPr>
        <w:t>Vorinstallierter,</w:t>
      </w:r>
      <w:r>
        <w:rPr>
          <w:spacing w:val="-11"/>
          <w:sz w:val="24"/>
        </w:rPr>
        <w:t xml:space="preserve"> </w:t>
      </w:r>
      <w:r>
        <w:rPr>
          <w:sz w:val="24"/>
        </w:rPr>
        <w:t>wieder</w:t>
      </w:r>
      <w:r>
        <w:rPr>
          <w:spacing w:val="-11"/>
          <w:sz w:val="24"/>
        </w:rPr>
        <w:t xml:space="preserve"> </w:t>
      </w:r>
      <w:r>
        <w:rPr>
          <w:sz w:val="24"/>
        </w:rPr>
        <w:t>verwendbarer</w:t>
      </w:r>
      <w:r>
        <w:rPr>
          <w:spacing w:val="-12"/>
          <w:sz w:val="24"/>
        </w:rPr>
        <w:t xml:space="preserve"> </w:t>
      </w:r>
      <w:r>
        <w:rPr>
          <w:sz w:val="24"/>
        </w:rPr>
        <w:t>Sicherungsclip</w:t>
      </w:r>
      <w:r>
        <w:rPr>
          <w:spacing w:val="-11"/>
          <w:sz w:val="24"/>
        </w:rPr>
        <w:t xml:space="preserve"> </w:t>
      </w:r>
      <w:r>
        <w:rPr>
          <w:sz w:val="24"/>
        </w:rPr>
        <w:t>verhindert,</w:t>
      </w:r>
      <w:r>
        <w:rPr>
          <w:spacing w:val="-11"/>
          <w:sz w:val="24"/>
        </w:rPr>
        <w:t xml:space="preserve"> </w:t>
      </w:r>
      <w:r>
        <w:rPr>
          <w:sz w:val="24"/>
        </w:rPr>
        <w:t>dass</w:t>
      </w:r>
      <w:r>
        <w:rPr>
          <w:spacing w:val="-12"/>
          <w:sz w:val="24"/>
        </w:rPr>
        <w:t xml:space="preserve"> </w:t>
      </w:r>
      <w:r>
        <w:rPr>
          <w:sz w:val="24"/>
        </w:rPr>
        <w:t>die</w:t>
      </w:r>
      <w:r>
        <w:rPr>
          <w:spacing w:val="-11"/>
          <w:sz w:val="24"/>
        </w:rPr>
        <w:t xml:space="preserve"> </w:t>
      </w:r>
      <w:r>
        <w:rPr>
          <w:sz w:val="24"/>
        </w:rPr>
        <w:t>Mikrorohre versehentlich getrennt werden</w:t>
      </w:r>
    </w:p>
    <w:p w14:paraId="20DD4671" w14:textId="77777777" w:rsidR="00E22BED" w:rsidRDefault="00000000">
      <w:pPr>
        <w:ind w:left="28"/>
        <w:rPr>
          <w:sz w:val="24"/>
        </w:rPr>
      </w:pPr>
      <w:r>
        <w:rPr>
          <w:sz w:val="24"/>
        </w:rPr>
        <w:t>Durchsichtiger</w:t>
      </w:r>
      <w:r>
        <w:rPr>
          <w:spacing w:val="-1"/>
          <w:sz w:val="24"/>
        </w:rPr>
        <w:t xml:space="preserve"> </w:t>
      </w:r>
      <w:r>
        <w:rPr>
          <w:sz w:val="24"/>
        </w:rPr>
        <w:t>Körper</w:t>
      </w:r>
      <w:r>
        <w:rPr>
          <w:spacing w:val="-1"/>
          <w:sz w:val="24"/>
        </w:rPr>
        <w:t xml:space="preserve"> </w:t>
      </w:r>
      <w:r>
        <w:rPr>
          <w:sz w:val="24"/>
        </w:rPr>
        <w:t>aus</w:t>
      </w:r>
      <w:r>
        <w:rPr>
          <w:spacing w:val="-1"/>
          <w:sz w:val="24"/>
        </w:rPr>
        <w:t xml:space="preserve"> </w:t>
      </w:r>
      <w:r>
        <w:rPr>
          <w:sz w:val="24"/>
        </w:rPr>
        <w:t>Kunststoff erlaubt</w:t>
      </w:r>
      <w:r>
        <w:rPr>
          <w:spacing w:val="-1"/>
          <w:sz w:val="24"/>
        </w:rPr>
        <w:t xml:space="preserve"> </w:t>
      </w:r>
      <w:r>
        <w:rPr>
          <w:sz w:val="24"/>
        </w:rPr>
        <w:t>eine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visuelle </w:t>
      </w:r>
      <w:r>
        <w:rPr>
          <w:spacing w:val="-2"/>
          <w:sz w:val="24"/>
        </w:rPr>
        <w:t>Inspektion</w:t>
      </w:r>
    </w:p>
    <w:p w14:paraId="20DD4672" w14:textId="77777777" w:rsidR="00E22BED" w:rsidRDefault="00E22BED">
      <w:pPr>
        <w:pStyle w:val="Textkrper"/>
        <w:spacing w:before="140"/>
        <w:ind w:left="0"/>
        <w:rPr>
          <w:sz w:val="24"/>
        </w:rPr>
      </w:pPr>
    </w:p>
    <w:p w14:paraId="20DD4673" w14:textId="77777777" w:rsidR="00E22BED" w:rsidRDefault="00000000">
      <w:pPr>
        <w:pStyle w:val="Textkrper"/>
        <w:tabs>
          <w:tab w:val="left" w:pos="7948"/>
        </w:tabs>
      </w:pPr>
      <w:r>
        <w:t xml:space="preserve">Außendurchmesser 1 Verbinder in </w:t>
      </w:r>
      <w:r>
        <w:rPr>
          <w:spacing w:val="-5"/>
        </w:rPr>
        <w:t>mm</w:t>
      </w:r>
      <w:r>
        <w:tab/>
      </w:r>
      <w:proofErr w:type="spellStart"/>
      <w:r>
        <w:rPr>
          <w:spacing w:val="-5"/>
        </w:rPr>
        <w:t>mm</w:t>
      </w:r>
      <w:proofErr w:type="spellEnd"/>
    </w:p>
    <w:p w14:paraId="20DD4674" w14:textId="77777777" w:rsidR="00E22BED" w:rsidRDefault="00000000">
      <w:pPr>
        <w:pStyle w:val="Textkrper"/>
        <w:tabs>
          <w:tab w:val="left" w:pos="4378"/>
          <w:tab w:val="left" w:pos="7948"/>
        </w:tabs>
        <w:spacing w:before="79"/>
      </w:pPr>
      <w:r>
        <w:t xml:space="preserve">Rohrdurchmesser 1 Verbinder in </w:t>
      </w:r>
      <w:r>
        <w:rPr>
          <w:spacing w:val="-5"/>
        </w:rPr>
        <w:t>mm</w:t>
      </w:r>
      <w:r>
        <w:tab/>
      </w:r>
      <w:r>
        <w:rPr>
          <w:spacing w:val="-10"/>
        </w:rPr>
        <w:t>3</w:t>
      </w:r>
      <w:r>
        <w:tab/>
      </w:r>
      <w:r>
        <w:rPr>
          <w:spacing w:val="-5"/>
        </w:rPr>
        <w:t>mm</w:t>
      </w:r>
    </w:p>
    <w:p w14:paraId="20DD4675" w14:textId="77777777" w:rsidR="00E22BED" w:rsidRDefault="00E22BED">
      <w:pPr>
        <w:pStyle w:val="Textkrper"/>
        <w:sectPr w:rsidR="00E22BED">
          <w:type w:val="continuous"/>
          <w:pgSz w:w="12240" w:h="15840"/>
          <w:pgMar w:top="1400" w:right="1800" w:bottom="280" w:left="1440" w:header="720" w:footer="720" w:gutter="0"/>
          <w:cols w:space="720"/>
        </w:sectPr>
      </w:pPr>
    </w:p>
    <w:p w14:paraId="20DD4676" w14:textId="77777777" w:rsidR="00E22BED" w:rsidRDefault="00000000">
      <w:pPr>
        <w:pStyle w:val="Textkrper"/>
        <w:spacing w:before="49"/>
      </w:pPr>
      <w:r>
        <w:t>Stoßstelleninnendurchmesser</w:t>
      </w:r>
      <w:r>
        <w:rPr>
          <w:spacing w:val="-14"/>
        </w:rPr>
        <w:t xml:space="preserve"> </w:t>
      </w:r>
      <w:r>
        <w:t>1</w:t>
      </w:r>
      <w:r>
        <w:rPr>
          <w:spacing w:val="-14"/>
        </w:rPr>
        <w:t xml:space="preserve"> </w:t>
      </w:r>
      <w:r>
        <w:t>Verbinder</w:t>
      </w:r>
      <w:r>
        <w:rPr>
          <w:spacing w:val="-14"/>
        </w:rPr>
        <w:t xml:space="preserve"> </w:t>
      </w:r>
      <w:r>
        <w:t xml:space="preserve">in </w:t>
      </w:r>
      <w:r>
        <w:rPr>
          <w:spacing w:val="-6"/>
        </w:rPr>
        <w:t>mm</w:t>
      </w:r>
    </w:p>
    <w:p w14:paraId="20DD4677" w14:textId="77777777" w:rsidR="00E22BED" w:rsidRDefault="00000000">
      <w:pPr>
        <w:pStyle w:val="Textkrper"/>
        <w:tabs>
          <w:tab w:val="left" w:pos="3658"/>
        </w:tabs>
        <w:spacing w:before="78"/>
      </w:pPr>
      <w:r>
        <w:br w:type="column"/>
      </w:r>
      <w:r>
        <w:t xml:space="preserve">2,1 ± </w:t>
      </w:r>
      <w:r>
        <w:rPr>
          <w:spacing w:val="-4"/>
        </w:rPr>
        <w:t>0,12</w:t>
      </w:r>
      <w:r>
        <w:tab/>
      </w:r>
      <w:r>
        <w:rPr>
          <w:spacing w:val="-5"/>
        </w:rPr>
        <w:t>mm</w:t>
      </w:r>
    </w:p>
    <w:p w14:paraId="20DD4678" w14:textId="77777777" w:rsidR="00E22BED" w:rsidRDefault="00E22BED">
      <w:pPr>
        <w:pStyle w:val="Textkrper"/>
        <w:sectPr w:rsidR="00E22BED">
          <w:type w:val="continuous"/>
          <w:pgSz w:w="12240" w:h="15840"/>
          <w:pgMar w:top="1400" w:right="1800" w:bottom="280" w:left="1440" w:header="720" w:footer="720" w:gutter="0"/>
          <w:cols w:num="2" w:space="720" w:equalWidth="0">
            <w:col w:w="3917" w:space="403"/>
            <w:col w:w="4680"/>
          </w:cols>
        </w:sectPr>
      </w:pPr>
    </w:p>
    <w:p w14:paraId="20DD4679" w14:textId="77777777" w:rsidR="00E22BED" w:rsidRDefault="00000000">
      <w:pPr>
        <w:pStyle w:val="Textkrper"/>
        <w:tabs>
          <w:tab w:val="left" w:pos="7948"/>
        </w:tabs>
        <w:spacing w:before="59"/>
        <w:ind w:left="73"/>
      </w:pPr>
      <w:r>
        <w:t xml:space="preserve">Länge Verbinder in </w:t>
      </w:r>
      <w:r>
        <w:rPr>
          <w:spacing w:val="-5"/>
        </w:rPr>
        <w:t>mm</w:t>
      </w:r>
      <w:r>
        <w:tab/>
      </w:r>
      <w:proofErr w:type="spellStart"/>
      <w:r>
        <w:rPr>
          <w:spacing w:val="-5"/>
        </w:rPr>
        <w:t>mm</w:t>
      </w:r>
      <w:proofErr w:type="spellEnd"/>
    </w:p>
    <w:p w14:paraId="20DD467A" w14:textId="77777777" w:rsidR="00E22BED" w:rsidRDefault="00000000">
      <w:pPr>
        <w:pStyle w:val="Textkrper"/>
        <w:tabs>
          <w:tab w:val="left" w:pos="7963"/>
        </w:tabs>
        <w:spacing w:before="78"/>
        <w:ind w:left="73"/>
      </w:pPr>
      <w:r>
        <w:t xml:space="preserve">Gewicht Verbinder in </w:t>
      </w:r>
      <w:r>
        <w:rPr>
          <w:spacing w:val="-10"/>
        </w:rPr>
        <w:t>g</w:t>
      </w:r>
      <w:r>
        <w:tab/>
      </w:r>
      <w:proofErr w:type="spellStart"/>
      <w:r>
        <w:rPr>
          <w:spacing w:val="-10"/>
        </w:rPr>
        <w:t>g</w:t>
      </w:r>
      <w:proofErr w:type="spellEnd"/>
    </w:p>
    <w:p w14:paraId="20DD467B" w14:textId="77777777" w:rsidR="00E22BED" w:rsidRDefault="00000000">
      <w:pPr>
        <w:pStyle w:val="Textkrper"/>
        <w:tabs>
          <w:tab w:val="left" w:pos="4363"/>
        </w:tabs>
        <w:spacing w:before="48" w:line="269" w:lineRule="exact"/>
        <w:ind w:left="43"/>
        <w:rPr>
          <w:position w:val="3"/>
        </w:rPr>
      </w:pPr>
      <w:r>
        <w:t>Material Rohr -Verbinder -</w:t>
      </w:r>
      <w:r>
        <w:rPr>
          <w:spacing w:val="-2"/>
        </w:rPr>
        <w:t>Endkappen</w:t>
      </w:r>
      <w:r>
        <w:tab/>
      </w:r>
      <w:r>
        <w:rPr>
          <w:position w:val="3"/>
        </w:rPr>
        <w:t>Gehäuse:</w:t>
      </w:r>
      <w:r>
        <w:rPr>
          <w:spacing w:val="-3"/>
          <w:position w:val="3"/>
        </w:rPr>
        <w:t xml:space="preserve"> </w:t>
      </w:r>
      <w:r>
        <w:rPr>
          <w:position w:val="3"/>
        </w:rPr>
        <w:t>PC</w:t>
      </w:r>
      <w:r>
        <w:rPr>
          <w:spacing w:val="-2"/>
          <w:position w:val="3"/>
        </w:rPr>
        <w:t xml:space="preserve"> </w:t>
      </w:r>
      <w:r>
        <w:rPr>
          <w:position w:val="3"/>
        </w:rPr>
        <w:t>/</w:t>
      </w:r>
      <w:r>
        <w:rPr>
          <w:spacing w:val="-5"/>
          <w:position w:val="3"/>
        </w:rPr>
        <w:t xml:space="preserve"> </w:t>
      </w:r>
      <w:proofErr w:type="spellStart"/>
      <w:proofErr w:type="gramStart"/>
      <w:r>
        <w:rPr>
          <w:position w:val="3"/>
        </w:rPr>
        <w:t>Transparent;Ring</w:t>
      </w:r>
      <w:proofErr w:type="spellEnd"/>
      <w:proofErr w:type="gramEnd"/>
      <w:r>
        <w:rPr>
          <w:spacing w:val="-2"/>
          <w:position w:val="3"/>
        </w:rPr>
        <w:t xml:space="preserve"> </w:t>
      </w:r>
      <w:r>
        <w:rPr>
          <w:spacing w:val="-10"/>
          <w:position w:val="3"/>
        </w:rPr>
        <w:t>/</w:t>
      </w:r>
    </w:p>
    <w:p w14:paraId="20DD467C" w14:textId="77777777" w:rsidR="00E22BED" w:rsidRDefault="00000000">
      <w:pPr>
        <w:pStyle w:val="Textkrper"/>
        <w:spacing w:line="239" w:lineRule="exact"/>
        <w:ind w:left="4363"/>
      </w:pPr>
      <w:r>
        <w:t xml:space="preserve">Entriegelung: </w:t>
      </w:r>
      <w:proofErr w:type="spellStart"/>
      <w:proofErr w:type="gramStart"/>
      <w:r>
        <w:rPr>
          <w:spacing w:val="-2"/>
        </w:rPr>
        <w:t>POM;Dichtung</w:t>
      </w:r>
      <w:proofErr w:type="spellEnd"/>
      <w:proofErr w:type="gramEnd"/>
      <w:r>
        <w:rPr>
          <w:spacing w:val="-2"/>
        </w:rPr>
        <w:t>:</w:t>
      </w:r>
    </w:p>
    <w:p w14:paraId="20DD467D" w14:textId="77777777" w:rsidR="00E22BED" w:rsidRDefault="00000000">
      <w:pPr>
        <w:pStyle w:val="Textkrper"/>
        <w:ind w:left="4363"/>
      </w:pPr>
      <w:proofErr w:type="spellStart"/>
      <w:proofErr w:type="gramStart"/>
      <w:r>
        <w:t>NBR;Sperrklaue</w:t>
      </w:r>
      <w:proofErr w:type="spellEnd"/>
      <w:proofErr w:type="gramEnd"/>
      <w:r>
        <w:t xml:space="preserve">: </w:t>
      </w:r>
      <w:r>
        <w:rPr>
          <w:spacing w:val="-2"/>
        </w:rPr>
        <w:t>Edelstahl</w:t>
      </w:r>
    </w:p>
    <w:p w14:paraId="20DD467E" w14:textId="77777777" w:rsidR="00E22BED" w:rsidRDefault="00000000">
      <w:pPr>
        <w:pStyle w:val="Textkrper"/>
        <w:tabs>
          <w:tab w:val="left" w:pos="4348"/>
          <w:tab w:val="left" w:pos="7948"/>
        </w:tabs>
        <w:spacing w:before="59"/>
      </w:pPr>
      <w:r>
        <w:rPr>
          <w:spacing w:val="-5"/>
        </w:rPr>
        <w:t>20</w:t>
      </w:r>
      <w:r>
        <w:tab/>
      </w:r>
      <w:r>
        <w:rPr>
          <w:spacing w:val="-5"/>
        </w:rPr>
        <w:t>20</w:t>
      </w:r>
      <w:r>
        <w:tab/>
      </w:r>
      <w:r>
        <w:rPr>
          <w:spacing w:val="-5"/>
        </w:rPr>
        <w:t>bar</w:t>
      </w:r>
    </w:p>
    <w:p w14:paraId="20DD467F" w14:textId="77777777" w:rsidR="00E22BED" w:rsidRDefault="00000000">
      <w:pPr>
        <w:pStyle w:val="Textkrper"/>
        <w:tabs>
          <w:tab w:val="left" w:pos="4348"/>
          <w:tab w:val="left" w:pos="7948"/>
        </w:tabs>
        <w:spacing w:before="78"/>
        <w:ind w:left="58"/>
      </w:pPr>
      <w:r>
        <w:t xml:space="preserve">max. Druck (bei 20 </w:t>
      </w:r>
      <w:r>
        <w:rPr>
          <w:spacing w:val="-5"/>
        </w:rPr>
        <w:t>°C)</w:t>
      </w:r>
      <w:r>
        <w:tab/>
      </w:r>
      <w:r>
        <w:rPr>
          <w:spacing w:val="-5"/>
        </w:rPr>
        <w:t>28</w:t>
      </w:r>
      <w:r>
        <w:tab/>
      </w:r>
      <w:r>
        <w:rPr>
          <w:spacing w:val="-5"/>
        </w:rPr>
        <w:t>bar</w:t>
      </w:r>
    </w:p>
    <w:p w14:paraId="20DD4680" w14:textId="77777777" w:rsidR="00E22BED" w:rsidRDefault="00000000">
      <w:pPr>
        <w:pStyle w:val="Textkrper"/>
        <w:tabs>
          <w:tab w:val="left" w:pos="4378"/>
        </w:tabs>
        <w:spacing w:before="78"/>
        <w:ind w:left="58"/>
      </w:pPr>
      <w:r>
        <w:rPr>
          <w:spacing w:val="-2"/>
        </w:rPr>
        <w:t>Wassereintrittstest</w:t>
      </w:r>
      <w:r>
        <w:tab/>
        <w:t xml:space="preserve">0,5 bar für 168 </w:t>
      </w:r>
      <w:r>
        <w:rPr>
          <w:spacing w:val="-2"/>
        </w:rPr>
        <w:t>Stunden</w:t>
      </w:r>
    </w:p>
    <w:p w14:paraId="20DD4681" w14:textId="77777777" w:rsidR="00E22BED" w:rsidRDefault="00000000">
      <w:pPr>
        <w:pStyle w:val="Textkrper"/>
        <w:tabs>
          <w:tab w:val="left" w:pos="4348"/>
          <w:tab w:val="left" w:pos="7948"/>
        </w:tabs>
        <w:spacing w:before="79"/>
      </w:pPr>
      <w:r>
        <w:rPr>
          <w:spacing w:val="-2"/>
        </w:rPr>
        <w:t>Schutzgrad</w:t>
      </w:r>
      <w:r>
        <w:tab/>
      </w:r>
      <w:r>
        <w:rPr>
          <w:spacing w:val="-4"/>
        </w:rPr>
        <w:t>IP68</w:t>
      </w:r>
      <w:r>
        <w:tab/>
      </w:r>
      <w:r>
        <w:rPr>
          <w:spacing w:val="-5"/>
        </w:rPr>
        <w:t>IP</w:t>
      </w:r>
    </w:p>
    <w:p w14:paraId="20DD4682" w14:textId="77777777" w:rsidR="00E22BED" w:rsidRDefault="00000000">
      <w:pPr>
        <w:pStyle w:val="Textkrper"/>
        <w:tabs>
          <w:tab w:val="left" w:pos="4348"/>
          <w:tab w:val="left" w:pos="7918"/>
        </w:tabs>
        <w:spacing w:before="78" w:line="314" w:lineRule="auto"/>
        <w:ind w:right="844" w:firstLine="30"/>
      </w:pPr>
      <w:r>
        <w:t>weitere Normen</w:t>
      </w:r>
      <w:r>
        <w:tab/>
        <w:t xml:space="preserve">EN50411-2-8, EN50411-2-5 Temperaturbereich </w:t>
      </w:r>
      <w:r>
        <w:rPr>
          <w:spacing w:val="-2"/>
        </w:rPr>
        <w:t>Transport/Lagerung</w:t>
      </w:r>
      <w:r>
        <w:tab/>
        <w:t xml:space="preserve">-45 bis </w:t>
      </w:r>
      <w:r>
        <w:rPr>
          <w:spacing w:val="-5"/>
        </w:rPr>
        <w:t>50</w:t>
      </w:r>
      <w:r>
        <w:tab/>
      </w:r>
      <w:r>
        <w:rPr>
          <w:spacing w:val="-5"/>
        </w:rPr>
        <w:t>°C</w:t>
      </w:r>
    </w:p>
    <w:p w14:paraId="20DD4683" w14:textId="77777777" w:rsidR="00E22BED" w:rsidRDefault="00000000">
      <w:pPr>
        <w:pStyle w:val="Textkrper"/>
        <w:tabs>
          <w:tab w:val="left" w:pos="4378"/>
          <w:tab w:val="left" w:pos="7918"/>
        </w:tabs>
        <w:spacing w:line="253" w:lineRule="exact"/>
        <w:ind w:left="58"/>
      </w:pPr>
      <w:r>
        <w:t xml:space="preserve">Temperaturbereich </w:t>
      </w:r>
      <w:r>
        <w:rPr>
          <w:spacing w:val="-2"/>
        </w:rPr>
        <w:t>Installation</w:t>
      </w:r>
      <w:r>
        <w:tab/>
        <w:t xml:space="preserve">-10 bis </w:t>
      </w:r>
      <w:r>
        <w:rPr>
          <w:spacing w:val="-5"/>
        </w:rPr>
        <w:t>50</w:t>
      </w:r>
      <w:r>
        <w:tab/>
      </w:r>
      <w:r>
        <w:rPr>
          <w:spacing w:val="-5"/>
        </w:rPr>
        <w:t>°C</w:t>
      </w:r>
    </w:p>
    <w:p w14:paraId="20DD4684" w14:textId="77777777" w:rsidR="00E22BED" w:rsidRDefault="00E22BED">
      <w:pPr>
        <w:pStyle w:val="Textkrper"/>
        <w:ind w:left="0"/>
      </w:pPr>
    </w:p>
    <w:p w14:paraId="20DD4685" w14:textId="77777777" w:rsidR="00E22BED" w:rsidRDefault="00E22BED">
      <w:pPr>
        <w:pStyle w:val="Textkrper"/>
        <w:spacing w:before="87"/>
        <w:ind w:left="0"/>
      </w:pPr>
    </w:p>
    <w:p w14:paraId="20DD4686" w14:textId="77777777" w:rsidR="00E22BED" w:rsidRDefault="00000000">
      <w:pPr>
        <w:pStyle w:val="Textkrper"/>
        <w:tabs>
          <w:tab w:val="left" w:pos="4438"/>
        </w:tabs>
        <w:ind w:left="118"/>
      </w:pPr>
      <w:r>
        <w:rPr>
          <w:spacing w:val="-2"/>
        </w:rPr>
        <w:t>Fabrikat</w:t>
      </w:r>
      <w:r>
        <w:tab/>
        <w:t xml:space="preserve">eku oder </w:t>
      </w:r>
      <w:r>
        <w:rPr>
          <w:spacing w:val="-2"/>
        </w:rPr>
        <w:t>gleichwertig</w:t>
      </w:r>
    </w:p>
    <w:p w14:paraId="20DD4687" w14:textId="77777777" w:rsidR="00E22BED" w:rsidRDefault="00E22BED">
      <w:pPr>
        <w:pStyle w:val="Textkrper"/>
        <w:spacing w:before="72"/>
        <w:ind w:left="0"/>
      </w:pPr>
    </w:p>
    <w:p w14:paraId="20DD4688" w14:textId="77777777" w:rsidR="00E22BED" w:rsidRDefault="00000000">
      <w:pPr>
        <w:pStyle w:val="Textkrper"/>
        <w:tabs>
          <w:tab w:val="left" w:pos="4408"/>
        </w:tabs>
        <w:ind w:left="118"/>
      </w:pPr>
      <w:r>
        <w:rPr>
          <w:spacing w:val="-5"/>
        </w:rPr>
        <w:t>Typ</w:t>
      </w:r>
      <w:r>
        <w:tab/>
        <w:t xml:space="preserve">eku Mikrorohr </w:t>
      </w:r>
      <w:r>
        <w:rPr>
          <w:spacing w:val="-2"/>
        </w:rPr>
        <w:t>Zubehör</w:t>
      </w:r>
    </w:p>
    <w:p w14:paraId="20DD4689" w14:textId="77777777" w:rsidR="00E22BED" w:rsidRDefault="00000000">
      <w:pPr>
        <w:pStyle w:val="Textkrper"/>
        <w:spacing w:before="79" w:line="314" w:lineRule="auto"/>
        <w:ind w:left="4408" w:right="1603"/>
      </w:pPr>
      <w:r>
        <w:t>Doppelsteckmuffe</w:t>
      </w:r>
      <w:r>
        <w:rPr>
          <w:spacing w:val="-14"/>
        </w:rPr>
        <w:t xml:space="preserve"> </w:t>
      </w:r>
      <w:r>
        <w:t>für</w:t>
      </w:r>
      <w:r>
        <w:rPr>
          <w:spacing w:val="-14"/>
        </w:rPr>
        <w:t xml:space="preserve"> </w:t>
      </w:r>
      <w:r>
        <w:t>3/2,1 D1/D2 3mm</w:t>
      </w:r>
    </w:p>
    <w:p w14:paraId="20DD468A" w14:textId="77777777" w:rsidR="00E22BED" w:rsidRDefault="00000000">
      <w:pPr>
        <w:pStyle w:val="Textkrper"/>
        <w:spacing w:line="253" w:lineRule="exact"/>
        <w:ind w:left="4408"/>
      </w:pPr>
      <w:r>
        <w:t xml:space="preserve">B1 </w:t>
      </w:r>
      <w:r>
        <w:rPr>
          <w:spacing w:val="-2"/>
        </w:rPr>
        <w:t>2,1mm</w:t>
      </w:r>
    </w:p>
    <w:p w14:paraId="20DD468B" w14:textId="77777777" w:rsidR="00E22BED" w:rsidRDefault="00E22BED">
      <w:pPr>
        <w:pStyle w:val="Textkrper"/>
        <w:ind w:left="0"/>
      </w:pPr>
    </w:p>
    <w:p w14:paraId="20DD468C" w14:textId="77777777" w:rsidR="00E22BED" w:rsidRDefault="00E22BED">
      <w:pPr>
        <w:pStyle w:val="Textkrper"/>
        <w:spacing w:before="146"/>
        <w:ind w:left="0"/>
      </w:pPr>
    </w:p>
    <w:p w14:paraId="20DD468D" w14:textId="77777777" w:rsidR="00E22BED" w:rsidRDefault="00000000">
      <w:pPr>
        <w:pStyle w:val="Textkrper"/>
        <w:ind w:left="118"/>
      </w:pPr>
      <w:r>
        <w:t xml:space="preserve">Liefern, </w:t>
      </w:r>
      <w:r>
        <w:rPr>
          <w:spacing w:val="-2"/>
        </w:rPr>
        <w:t>montieren</w:t>
      </w:r>
    </w:p>
    <w:sectPr w:rsidR="00E22BED">
      <w:type w:val="continuous"/>
      <w:pgSz w:w="12240" w:h="15840"/>
      <w:pgMar w:top="140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2BED"/>
    <w:rsid w:val="0019219C"/>
    <w:rsid w:val="004E3D41"/>
    <w:rsid w:val="00E2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466D"/>
  <w15:docId w15:val="{303D88D7-77C2-4CB8-8C13-2D2F60282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8"/>
    </w:pPr>
  </w:style>
  <w:style w:type="paragraph" w:styleId="Titel">
    <w:name w:val="Title"/>
    <w:basedOn w:val="Standard"/>
    <w:uiPriority w:val="10"/>
    <w:qFormat/>
    <w:pPr>
      <w:spacing w:before="62"/>
      <w:ind w:left="28"/>
    </w:pPr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894</Characters>
  <Application>Microsoft Office Word</Application>
  <DocSecurity>0</DocSecurity>
  <Lines>42</Lines>
  <Paragraphs>28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Matthias Kulik</cp:lastModifiedBy>
  <cp:revision>2</cp:revision>
  <dcterms:created xsi:type="dcterms:W3CDTF">2025-11-06T06:19:00Z</dcterms:created>
  <dcterms:modified xsi:type="dcterms:W3CDTF">2025-11-06T06:19:00Z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Developer Express Inc. DXperience (tm) v23.1.6</vt:lpwstr>
  </property>
</Properties>
</file>