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8D6E024" Type="http://schemas.openxmlformats.org/officeDocument/2006/relationships/officeDocument" Target="/word/document.xml" /><Relationship Id="coreR68D6E024" Type="http://schemas.openxmlformats.org/package/2006/relationships/metadata/core-properties" Target="/docProps/core.xml" /><Relationship Id="customR68D6E02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5,0 / 3,5 mm Mikrorohr LSOH Indoor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 zur Aufnahme und zum Schutz von Glasfaserkabeln bei der Installation von Breitbandnetzen für die Gebäudeverlegung. </w:t>
        <w:br w:type="textWrapping"/>
        <w:t>Riefen im Inneren verringern den Reibungswiderstand beim Einblasen der Glasfaserkabel.</w:t>
        <w:br w:type="textWrapping"/>
        <w:t>Material flammwidriges PE-HD, weiß.</w:t>
      </w:r>
    </w:p>
    <w:p>
      <w:pPr>
        <w:pStyle w:val="P3"/>
        <w:framePr w:w="4264" w:h="331" w:hRule="exact" w:wrap="none" w:vAnchor="page" w:hAnchor="margin" w:x="58" w:y="3262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262"/>
        <w:rPr>
          <w:rStyle w:val="C6"/>
          <w:rtl w:val="0"/>
        </w:rPr>
      </w:pPr>
      <w:r>
        <w:rPr>
          <w:rStyle w:val="C6"/>
          <w:rtl w:val="0"/>
        </w:rPr>
        <w:t>min. 4,9mm, max. 5,1mm</w:t>
      </w:r>
    </w:p>
    <w:p>
      <w:pPr>
        <w:pStyle w:val="P3"/>
        <w:framePr w:w="1369" w:h="331" w:hRule="exact" w:wrap="none" w:vAnchor="page" w:hAnchor="margin" w:x="7963" w:y="326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3593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3593"/>
        <w:rPr>
          <w:rStyle w:val="C6"/>
          <w:rtl w:val="0"/>
        </w:rPr>
      </w:pPr>
      <w:r>
        <w:rPr>
          <w:rStyle w:val="C6"/>
          <w:rtl w:val="0"/>
        </w:rPr>
        <w:t>0,7 mm (nominell)</w:t>
      </w:r>
    </w:p>
    <w:p>
      <w:pPr>
        <w:pStyle w:val="P3"/>
        <w:framePr w:w="1369" w:h="331" w:hRule="exact" w:wrap="none" w:vAnchor="page" w:hAnchor="margin" w:x="7963" w:y="35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58" w:y="3925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3925"/>
        <w:rPr>
          <w:rStyle w:val="C6"/>
          <w:rtl w:val="0"/>
        </w:rPr>
      </w:pPr>
      <w:r>
        <w:rPr>
          <w:rStyle w:val="C6"/>
          <w:rtl w:val="0"/>
        </w:rPr>
        <w:t>PE-HD, flammwidrig</w:t>
      </w:r>
    </w:p>
    <w:p>
      <w:pPr>
        <w:pStyle w:val="P3"/>
        <w:framePr w:w="1369" w:h="331" w:hRule="exact" w:wrap="none" w:vAnchor="page" w:hAnchor="margin" w:x="7963" w:y="392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256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4256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4256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587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331" w:hRule="exact" w:wrap="none" w:vAnchor="page" w:hAnchor="margin" w:x="4378" w:y="4587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69" w:h="331" w:hRule="exact" w:wrap="none" w:vAnchor="page" w:hAnchor="margin" w:x="7963" w:y="4587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91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44" w:h="331" w:hRule="exact" w:wrap="none" w:vAnchor="page" w:hAnchor="margin" w:x="4378" w:y="4918"/>
        <w:rPr>
          <w:rStyle w:val="C6"/>
          <w:rtl w:val="0"/>
        </w:rPr>
      </w:pPr>
      <w:r>
        <w:rPr>
          <w:rStyle w:val="C6"/>
          <w:rtl w:val="0"/>
        </w:rPr>
        <w:t>1 weiß RAL9010</w:t>
      </w:r>
    </w:p>
    <w:p>
      <w:pPr>
        <w:pStyle w:val="P3"/>
        <w:framePr w:w="1354" w:h="331" w:hRule="exact" w:wrap="none" w:vAnchor="page" w:hAnchor="margin" w:x="7978" w:y="491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58" w:y="5249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789" w:hRule="exact" w:wrap="none" w:vAnchor="page" w:hAnchor="margin" w:x="4378" w:y="5249"/>
        <w:rPr>
          <w:rStyle w:val="C6"/>
          <w:rtl w:val="0"/>
        </w:rPr>
      </w:pPr>
      <w:r>
        <w:rPr>
          <w:rStyle w:val="C6"/>
          <w:rtl w:val="0"/>
        </w:rPr>
        <w:t>5/3,5 mm – Produzent - Datum - Uhrzeit - Meter - Batch Nr. - Achtung Glasfaser</w:t>
      </w:r>
    </w:p>
    <w:p>
      <w:pPr>
        <w:pStyle w:val="P3"/>
        <w:framePr w:w="1354" w:h="331" w:hRule="exact" w:wrap="none" w:vAnchor="page" w:hAnchor="margin" w:x="7978" w:y="524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038"/>
        <w:rPr>
          <w:rStyle w:val="C6"/>
          <w:rtl w:val="0"/>
        </w:rPr>
      </w:pPr>
      <w:r>
        <w:rPr>
          <w:rStyle w:val="C6"/>
          <w:rtl w:val="0"/>
        </w:rPr>
        <w:t>Normen</w:t>
      </w:r>
    </w:p>
    <w:p>
      <w:pPr>
        <w:pStyle w:val="P3"/>
        <w:framePr w:w="3529" w:h="2813" w:hRule="exact" w:wrap="none" w:vAnchor="page" w:hAnchor="margin" w:x="4378" w:y="6038"/>
        <w:rPr>
          <w:rStyle w:val="C6"/>
          <w:rtl w:val="0"/>
        </w:rPr>
      </w:pPr>
      <w:r>
        <w:rPr>
          <w:rStyle w:val="C6"/>
          <w:rtl w:val="0"/>
        </w:rPr>
        <w:t>Biegetest: IEC 60794-1-21 E11</w:t>
        <w:br w:type="textWrapping"/>
        <w:t>Knickfestigkeit: IEC 60794-1-21 E10</w:t>
        <w:br w:type="textWrapping"/>
        <w:t>Schlagfestigkeit: IEC 60794-1-21 E4</w:t>
        <w:br w:type="textWrapping"/>
        <w:t>Biegewechseltest (Torsion): IEC 60794-1-21 E7</w:t>
        <w:br w:type="textWrapping"/>
        <w:t>Querdruckfestigkeit: IEC 60794-1-21 E3</w:t>
        <w:br w:type="textWrapping"/>
        <w:t xml:space="preserve">Flammwidrig: In Anlehnung an EN 60322 und UL 94, selbstverlöschend </w:t>
        <w:br w:type="textWrapping"/>
        <w:t>Brandklasse: D (s3, d2) nach DIN EN 13501-1</w:t>
      </w:r>
    </w:p>
    <w:p>
      <w:pPr>
        <w:pStyle w:val="P3"/>
        <w:framePr w:w="1369" w:h="331" w:hRule="exact" w:wrap="none" w:vAnchor="page" w:hAnchor="margin" w:x="7963" w:y="603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8851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78" w:y="8851"/>
        <w:rPr>
          <w:rStyle w:val="C6"/>
          <w:rtl w:val="0"/>
        </w:rPr>
      </w:pPr>
      <w:r>
        <w:rPr>
          <w:rStyle w:val="C6"/>
          <w:rtl w:val="0"/>
        </w:rPr>
        <w:t>-15 bis 45</w:t>
      </w:r>
    </w:p>
    <w:p>
      <w:pPr>
        <w:pStyle w:val="P3"/>
        <w:framePr w:w="1354" w:h="331" w:hRule="exact" w:wrap="none" w:vAnchor="page" w:hAnchor="margin" w:x="7978" w:y="885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31" w:hRule="exact" w:wrap="none" w:vAnchor="page" w:hAnchor="margin" w:x="28" w:y="918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9182"/>
        <w:rPr>
          <w:rStyle w:val="C6"/>
          <w:rtl w:val="0"/>
        </w:rPr>
      </w:pPr>
      <w:r>
        <w:rPr>
          <w:rStyle w:val="C6"/>
          <w:rtl w:val="0"/>
        </w:rPr>
        <w:t>5 bis 45</w:t>
      </w:r>
    </w:p>
    <w:p>
      <w:pPr>
        <w:pStyle w:val="P3"/>
        <w:framePr w:w="1354" w:h="331" w:hRule="exact" w:wrap="none" w:vAnchor="page" w:hAnchor="margin" w:x="7978" w:y="918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58" w:y="9513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78" w:y="9513"/>
        <w:rPr>
          <w:rStyle w:val="C6"/>
          <w:rtl w:val="0"/>
        </w:rPr>
      </w:pPr>
      <w:r>
        <w:rPr>
          <w:rStyle w:val="C6"/>
          <w:rtl w:val="0"/>
        </w:rPr>
        <w:t>5 bis 45</w:t>
      </w:r>
    </w:p>
    <w:p>
      <w:pPr>
        <w:pStyle w:val="P3"/>
        <w:framePr w:w="1354" w:h="331" w:hRule="exact" w:wrap="none" w:vAnchor="page" w:hAnchor="margin" w:x="7978" w:y="951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31" w:hRule="exact" w:wrap="none" w:vAnchor="page" w:hAnchor="margin" w:x="28" w:y="10161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78" w:y="101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54" w:h="331" w:hRule="exact" w:wrap="none" w:vAnchor="page" w:hAnchor="margin" w:x="7978" w:y="10161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64" w:h="331" w:hRule="exact" w:wrap="none" w:vAnchor="page" w:hAnchor="margin" w:x="58" w:y="10493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29" w:h="331" w:hRule="exact" w:wrap="none" w:vAnchor="page" w:hAnchor="margin" w:x="4378" w:y="10493"/>
        <w:rPr>
          <w:rStyle w:val="C6"/>
          <w:rtl w:val="0"/>
        </w:rPr>
      </w:pPr>
      <w:r>
        <w:rPr>
          <w:rStyle w:val="C6"/>
          <w:rtl w:val="0"/>
        </w:rPr>
        <w:t>Holztrommel</w:t>
      </w:r>
    </w:p>
    <w:p>
      <w:pPr>
        <w:pStyle w:val="P3"/>
        <w:framePr w:w="1354" w:h="331" w:hRule="exact" w:wrap="none" w:vAnchor="page" w:hAnchor="margin" w:x="7978" w:y="10493"/>
        <w:rPr>
          <w:rStyle w:val="C6"/>
          <w:rtl w:val="0"/>
        </w:rPr>
      </w:pPr>
    </w:p>
    <w:p>
      <w:pPr>
        <w:pStyle w:val="P3"/>
        <w:framePr w:w="4294" w:h="316" w:hRule="exact" w:wrap="none" w:vAnchor="page" w:hAnchor="margin" w:x="28" w:y="1118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1118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64" w:h="331" w:hRule="exact" w:wrap="none" w:vAnchor="page" w:hAnchor="margin" w:x="28" w:y="1175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11751"/>
        <w:rPr>
          <w:rStyle w:val="C6"/>
          <w:rtl w:val="0"/>
        </w:rPr>
      </w:pPr>
      <w:r>
        <w:rPr>
          <w:rStyle w:val="C6"/>
          <w:rtl w:val="0"/>
        </w:rPr>
        <w:t>eku Telecom Indoor Mikrorohr</w:t>
      </w:r>
    </w:p>
    <w:p>
      <w:pPr>
        <w:pStyle w:val="P3"/>
        <w:framePr w:w="3529" w:h="331" w:hRule="exact" w:wrap="none" w:vAnchor="page" w:hAnchor="margin" w:x="4348" w:y="12083"/>
        <w:rPr>
          <w:rStyle w:val="C6"/>
          <w:rtl w:val="0"/>
        </w:rPr>
      </w:pPr>
      <w:r>
        <w:rPr>
          <w:rStyle w:val="C6"/>
          <w:rtl w:val="0"/>
        </w:rPr>
        <w:t>5,0 / 3,5 mm</w:t>
      </w:r>
    </w:p>
    <w:p>
      <w:pPr>
        <w:pStyle w:val="P3"/>
        <w:framePr w:w="3529" w:h="331" w:hRule="exact" w:wrap="none" w:vAnchor="page" w:hAnchor="margin" w:x="4348" w:y="12414"/>
        <w:rPr>
          <w:rStyle w:val="C6"/>
          <w:rtl w:val="0"/>
        </w:rPr>
      </w:pPr>
      <w:r>
        <w:rPr>
          <w:rStyle w:val="C6"/>
          <w:rtl w:val="0"/>
        </w:rPr>
        <w:t>LS0H</w:t>
      </w:r>
    </w:p>
    <w:p>
      <w:pPr>
        <w:pStyle w:val="P3"/>
        <w:framePr w:w="3529" w:h="331" w:hRule="exact" w:wrap="none" w:vAnchor="page" w:hAnchor="margin" w:x="4348" w:y="1274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48" w:y="13076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3658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