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LC-D / SC-</w:t>
      </w:r>
      <w:r>
        <w:rPr>
          <w:spacing w:val="-10"/>
        </w:rPr>
        <w:t>D</w:t>
      </w:r>
    </w:p>
    <w:p>
      <w:pPr>
        <w:pStyle w:val="BodyText"/>
        <w:spacing w:before="38"/>
        <w:ind w:right="211"/>
      </w:pPr>
      <w:r>
        <w:rPr/>
        <w:t>A-Seite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LC-Duplex-Stecker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1,25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Latched</w:t>
      </w:r>
      <w:r>
        <w:rPr>
          <w:spacing w:val="-4"/>
        </w:rPr>
        <w:t> </w:t>
      </w:r>
      <w:r>
        <w:rPr/>
        <w:t>Push- Pull-Verriegelung verwendet</w:t>
      </w:r>
    </w:p>
    <w:p>
      <w:pPr>
        <w:pStyle w:val="BodyText"/>
      </w:pPr>
      <w:r>
        <w:rPr/>
        <w:t>B-Seite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SC-Duplex-Stecker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2,5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Push-</w:t>
      </w:r>
      <w:r>
        <w:rPr/>
        <w:t>Pull- Verriegelung verwendet</w:t>
      </w:r>
    </w:p>
    <w:p>
      <w:pPr>
        <w:pStyle w:val="BodyText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 w:righ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287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LC </w:t>
            </w:r>
            <w:r>
              <w:rPr>
                <w:spacing w:val="-2"/>
                <w:sz w:val="22"/>
              </w:rPr>
              <w:t>Duplex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7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  <w:p>
            <w:pPr>
              <w:pStyle w:val="TableParagraph"/>
              <w:spacing w:line="314" w:lineRule="auto" w:before="78"/>
              <w:ind w:left="386" w:right="1985"/>
              <w:rPr>
                <w:sz w:val="22"/>
              </w:rPr>
            </w:pPr>
            <w:r>
              <w:rPr>
                <w:sz w:val="22"/>
              </w:rPr>
              <w:t>SC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314" w:lineRule="auto"/>
              <w:ind w:left="386" w:right="1313"/>
              <w:rPr>
                <w:sz w:val="22"/>
              </w:rPr>
            </w:pPr>
            <w:r>
              <w:rPr>
                <w:sz w:val="22"/>
              </w:rPr>
              <w:t>Multimode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</w:t>
            </w:r>
            <w:r>
              <w:rPr>
                <w:spacing w:val="-4"/>
                <w:sz w:val="22"/>
              </w:rPr>
              <w:t>OM2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SC/LC, 2m, OM2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t51343292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 w:right="334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2025-04-24T11:59:19Z</dcterms:created>
  <dcterms:modified xsi:type="dcterms:W3CDTF">2025-04-24T11:59:19Z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