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SC </w:t>
      </w:r>
      <w:r>
        <w:rPr>
          <w:spacing w:val="-2"/>
        </w:rPr>
        <w:t>Duplex</w:t>
      </w:r>
    </w:p>
    <w:p>
      <w:pPr>
        <w:spacing w:before="38"/>
        <w:ind w:left="28" w:right="2569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SC-Steckern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6740" w:firstLine="0"/>
        <w:jc w:val="left"/>
        <w:rPr>
          <w:sz w:val="24"/>
        </w:rPr>
      </w:pPr>
      <w:r>
        <w:rPr>
          <w:sz w:val="24"/>
        </w:rPr>
        <w:t>2,5</w:t>
      </w:r>
      <w:r>
        <w:rPr>
          <w:spacing w:val="-8"/>
          <w:sz w:val="24"/>
        </w:rPr>
        <w:t> </w:t>
      </w:r>
      <w:r>
        <w:rPr>
          <w:sz w:val="24"/>
        </w:rPr>
        <w:t>mm</w:t>
      </w:r>
      <w:r>
        <w:rPr>
          <w:spacing w:val="-8"/>
          <w:sz w:val="24"/>
        </w:rPr>
        <w:t> </w:t>
      </w:r>
      <w:r>
        <w:rPr>
          <w:sz w:val="24"/>
        </w:rPr>
        <w:t>Hülse</w:t>
      </w:r>
      <w:r>
        <w:rPr>
          <w:spacing w:val="-8"/>
          <w:sz w:val="24"/>
        </w:rPr>
        <w:t> </w:t>
      </w:r>
      <w:r>
        <w:rPr>
          <w:sz w:val="24"/>
        </w:rPr>
        <w:t>(Sleeve) Push-Pull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SC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SC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OM2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2"/>
        </w:rPr>
        <w:t>beige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SC, </w:t>
      </w:r>
      <w:r>
        <w:rPr>
          <w:spacing w:val="-5"/>
        </w:rPr>
        <w:t>MM</w:t>
      </w:r>
    </w:p>
    <w:p>
      <w:pPr>
        <w:pStyle w:val="BodyText"/>
        <w:spacing w:before="78"/>
        <w:ind w:left="1083"/>
        <w:jc w:val="center"/>
      </w:pPr>
      <w:r>
        <w:rPr/>
        <w:t>Keramik, </w:t>
      </w:r>
      <w:r>
        <w:rPr>
          <w:spacing w:val="-2"/>
        </w:rPr>
        <w:t>beige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2025-05-05T12:39:41Z</dcterms:created>
  <dcterms:modified xsi:type="dcterms:W3CDTF">2025-05-05T12:39:41Z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