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A099" w14:textId="77777777" w:rsidR="00B70DC7" w:rsidRDefault="007F53D4">
      <w:pPr>
        <w:spacing w:after="30" w:line="238" w:lineRule="auto"/>
        <w:ind w:left="0" w:firstLine="0"/>
      </w:pPr>
      <w:r>
        <w:rPr>
          <w:b/>
        </w:rPr>
        <w:t>FTTH UP UAE Anschlussdose, 2xLC-D, vorkonfektioniert 50m J-VH 4 E9/125 G657A2 B2ca</w:t>
      </w:r>
    </w:p>
    <w:p w14:paraId="0186CE40" w14:textId="77777777" w:rsidR="00B70DC7" w:rsidRDefault="007F53D4">
      <w:pPr>
        <w:ind w:left="-5"/>
      </w:pPr>
      <w:r>
        <w:t>Einbaumaß: 35 mm</w:t>
      </w:r>
    </w:p>
    <w:p w14:paraId="2BA3175C" w14:textId="77777777" w:rsidR="00B70DC7" w:rsidRDefault="007F53D4">
      <w:pPr>
        <w:ind w:left="-5"/>
      </w:pPr>
      <w:r>
        <w:t>Einbau in Hohlwand- und Schalterdosen möglich</w:t>
      </w:r>
    </w:p>
    <w:p w14:paraId="2AC40169" w14:textId="77777777" w:rsidR="00B70DC7" w:rsidRDefault="007F53D4">
      <w:pPr>
        <w:ind w:left="-5"/>
      </w:pPr>
      <w:r>
        <w:t>Kabelzuführung von hinten oder den Seiten</w:t>
      </w:r>
    </w:p>
    <w:p w14:paraId="3C76E815" w14:textId="77777777" w:rsidR="00B70DC7" w:rsidRDefault="007F53D4">
      <w:pPr>
        <w:ind w:left="-5"/>
      </w:pPr>
      <w:r>
        <w:t xml:space="preserve">Ausgestattet mit zwei LC-Duplex-Kupplungen inkl. </w:t>
      </w:r>
      <w:proofErr w:type="spellStart"/>
      <w:r>
        <w:t>Shutter</w:t>
      </w:r>
      <w:proofErr w:type="spellEnd"/>
    </w:p>
    <w:p w14:paraId="38B24209" w14:textId="77777777" w:rsidR="00B70DC7" w:rsidRDefault="007F53D4">
      <w:pPr>
        <w:ind w:left="-5"/>
      </w:pPr>
      <w:r>
        <w:t xml:space="preserve">Lieferung komplett vorkonfektioniert inkl. </w:t>
      </w:r>
      <w:proofErr w:type="spellStart"/>
      <w:r>
        <w:t>Abwickelvorrichtung</w:t>
      </w:r>
      <w:proofErr w:type="spellEnd"/>
    </w:p>
    <w:p w14:paraId="299C31AE" w14:textId="77777777" w:rsidR="00B70DC7" w:rsidRDefault="007F53D4">
      <w:pPr>
        <w:ind w:left="-5"/>
      </w:pPr>
      <w:r>
        <w:t>UAE-Design für maximale Kompatibilität zu gängigen Schalterprogrammen</w:t>
      </w:r>
    </w:p>
    <w:p w14:paraId="682AB4F4" w14:textId="77777777" w:rsidR="00B70DC7" w:rsidRDefault="007F53D4">
      <w:pPr>
        <w:ind w:left="-5"/>
      </w:pPr>
      <w:r>
        <w:t>Abschlusspunkt der Glasfaserleitung innerhalb der Wohnung (Netzebene 5)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3927"/>
      </w:tblGrid>
      <w:tr w:rsidR="00B70DC7" w14:paraId="54CEB811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96CDF30" w14:textId="77777777" w:rsidR="00B70DC7" w:rsidRDefault="007F53D4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70BB1983" w14:textId="77777777" w:rsidR="00B70DC7" w:rsidRDefault="007F53D4">
            <w:pPr>
              <w:ind w:left="0" w:firstLine="0"/>
            </w:pPr>
            <w:r>
              <w:rPr>
                <w:sz w:val="22"/>
              </w:rPr>
              <w:t>UAE; Unterputz; 2 x LC-Duplex, ohne Abdeckrahmen</w:t>
            </w:r>
          </w:p>
        </w:tc>
      </w:tr>
      <w:tr w:rsidR="00B70DC7" w14:paraId="6267B903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9783939" w14:textId="77777777" w:rsidR="00B70DC7" w:rsidRDefault="007F53D4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437F967" w14:textId="77777777" w:rsidR="00B70DC7" w:rsidRDefault="007F53D4">
            <w:pPr>
              <w:ind w:left="0" w:firstLine="0"/>
            </w:pPr>
            <w:r>
              <w:rPr>
                <w:sz w:val="22"/>
              </w:rPr>
              <w:t>reinweiß (ähnlich RAL 9010)</w:t>
            </w:r>
          </w:p>
        </w:tc>
      </w:tr>
      <w:tr w:rsidR="00B70DC7" w14:paraId="505F94B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03184B4" w14:textId="77777777" w:rsidR="00B70DC7" w:rsidRDefault="007F53D4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6BCB459" w14:textId="77777777" w:rsidR="00B70DC7" w:rsidRDefault="007F53D4">
            <w:pPr>
              <w:ind w:left="0" w:firstLine="0"/>
            </w:pPr>
            <w:r>
              <w:rPr>
                <w:sz w:val="22"/>
              </w:rPr>
              <w:t>Kunststoff</w:t>
            </w:r>
          </w:p>
        </w:tc>
      </w:tr>
      <w:tr w:rsidR="00B70DC7" w14:paraId="5B27B1E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DD84CBF" w14:textId="77777777" w:rsidR="00B70DC7" w:rsidRDefault="007F53D4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E0544A7" w14:textId="77777777" w:rsidR="00B70DC7" w:rsidRDefault="007F53D4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70,4</w:t>
            </w:r>
            <w:r>
              <w:rPr>
                <w:sz w:val="22"/>
              </w:rPr>
              <w:tab/>
              <w:t>mm</w:t>
            </w:r>
          </w:p>
        </w:tc>
      </w:tr>
      <w:tr w:rsidR="00B70DC7" w14:paraId="043FEB8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CDFDE48" w14:textId="77777777" w:rsidR="00B70DC7" w:rsidRDefault="007F53D4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35F25F4" w14:textId="77777777" w:rsidR="00B70DC7" w:rsidRDefault="007F53D4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35</w:t>
            </w:r>
            <w:r>
              <w:rPr>
                <w:sz w:val="22"/>
              </w:rPr>
              <w:tab/>
              <w:t>mm</w:t>
            </w:r>
          </w:p>
        </w:tc>
      </w:tr>
      <w:tr w:rsidR="00B70DC7" w14:paraId="3B10A86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33AF3AF" w14:textId="77777777" w:rsidR="00B70DC7" w:rsidRDefault="007F53D4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27A3340D" w14:textId="77777777" w:rsidR="00B70DC7" w:rsidRDefault="007F53D4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70,4</w:t>
            </w:r>
            <w:r>
              <w:rPr>
                <w:sz w:val="22"/>
              </w:rPr>
              <w:tab/>
              <w:t>mm</w:t>
            </w:r>
          </w:p>
        </w:tc>
      </w:tr>
      <w:tr w:rsidR="00B70DC7" w14:paraId="66A3084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9190416" w14:textId="77777777" w:rsidR="00B70DC7" w:rsidRDefault="007F53D4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FBE67DB" w14:textId="77777777" w:rsidR="00B70DC7" w:rsidRDefault="007F53D4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IP20</w:t>
            </w:r>
            <w:r>
              <w:rPr>
                <w:sz w:val="22"/>
              </w:rPr>
              <w:tab/>
              <w:t>IP</w:t>
            </w:r>
          </w:p>
        </w:tc>
      </w:tr>
      <w:tr w:rsidR="00B70DC7" w14:paraId="12E3757A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782B10B" w14:textId="77777777" w:rsidR="00B70DC7" w:rsidRDefault="007F53D4">
            <w:pPr>
              <w:ind w:left="0" w:firstLine="0"/>
            </w:pPr>
            <w:r>
              <w:rPr>
                <w:sz w:val="22"/>
              </w:rPr>
              <w:t>Auslassrichtung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BCEAD85" w14:textId="77777777" w:rsidR="00B70DC7" w:rsidRDefault="007F53D4">
            <w:pPr>
              <w:ind w:left="0" w:firstLine="0"/>
            </w:pPr>
            <w:r>
              <w:rPr>
                <w:sz w:val="22"/>
              </w:rPr>
              <w:t>schräg</w:t>
            </w:r>
          </w:p>
        </w:tc>
      </w:tr>
      <w:tr w:rsidR="00B70DC7" w14:paraId="3BB3FB2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B1E789A" w14:textId="77777777" w:rsidR="00B70DC7" w:rsidRDefault="007F53D4">
            <w:pPr>
              <w:ind w:left="0" w:firstLine="0"/>
            </w:pPr>
            <w:r>
              <w:rPr>
                <w:sz w:val="22"/>
              </w:rPr>
              <w:t>Kabelzuführung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B057707" w14:textId="77777777" w:rsidR="00B70DC7" w:rsidRDefault="007F53D4">
            <w:pPr>
              <w:ind w:left="0" w:firstLine="0"/>
            </w:pPr>
            <w:r>
              <w:rPr>
                <w:sz w:val="22"/>
              </w:rPr>
              <w:t>Seiten / Rückseite</w:t>
            </w:r>
          </w:p>
        </w:tc>
      </w:tr>
      <w:tr w:rsidR="00B70DC7" w14:paraId="4484AB1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2B7803C" w14:textId="77777777" w:rsidR="00B70DC7" w:rsidRDefault="007F53D4">
            <w:pPr>
              <w:ind w:left="0" w:firstLine="0"/>
            </w:pPr>
            <w:r>
              <w:rPr>
                <w:sz w:val="22"/>
              </w:rPr>
              <w:t>Steckplätze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4BF2894" w14:textId="77777777" w:rsidR="00B70DC7" w:rsidRDefault="007F53D4">
            <w:pPr>
              <w:ind w:left="0" w:firstLine="0"/>
            </w:pPr>
            <w:r>
              <w:rPr>
                <w:sz w:val="22"/>
              </w:rPr>
              <w:t>2 x LC-Duplex Kupplungen</w:t>
            </w:r>
          </w:p>
        </w:tc>
      </w:tr>
      <w:tr w:rsidR="00B70DC7" w14:paraId="568E187A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0A50686" w14:textId="77777777" w:rsidR="00B70DC7" w:rsidRDefault="007F53D4">
            <w:pPr>
              <w:ind w:left="0" w:firstLine="0"/>
            </w:pPr>
            <w:r>
              <w:rPr>
                <w:sz w:val="22"/>
              </w:rPr>
              <w:t>Temperaturbereich Betrieb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5F802BE" w14:textId="77777777" w:rsidR="00B70DC7" w:rsidRDefault="007F53D4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-20 bis 60</w:t>
            </w:r>
            <w:r>
              <w:rPr>
                <w:sz w:val="22"/>
              </w:rPr>
              <w:tab/>
              <w:t>°C</w:t>
            </w:r>
          </w:p>
        </w:tc>
      </w:tr>
      <w:tr w:rsidR="00B70DC7" w14:paraId="765BB358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44DD7EA" w14:textId="77777777" w:rsidR="00B70DC7" w:rsidRDefault="007F53D4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960EC72" w14:textId="77777777" w:rsidR="00B70DC7" w:rsidRDefault="007F53D4">
            <w:pPr>
              <w:ind w:left="0" w:firstLine="0"/>
            </w:pPr>
            <w:r>
              <w:rPr>
                <w:sz w:val="22"/>
              </w:rPr>
              <w:t>UAE; Unterputz; 2 x LC-Duplex, ohne Abdeckrahmen</w:t>
            </w:r>
          </w:p>
        </w:tc>
      </w:tr>
      <w:tr w:rsidR="00B70DC7" w14:paraId="5A8CF182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2052" w14:textId="77777777" w:rsidR="00B70DC7" w:rsidRDefault="007F53D4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AC41" w14:textId="77777777" w:rsidR="00B70DC7" w:rsidRDefault="007F53D4">
            <w:pPr>
              <w:ind w:left="0" w:firstLine="0"/>
            </w:pPr>
            <w:r>
              <w:rPr>
                <w:sz w:val="22"/>
              </w:rPr>
              <w:t>eku oder gleichwertig</w:t>
            </w:r>
          </w:p>
        </w:tc>
      </w:tr>
      <w:tr w:rsidR="00B70DC7" w14:paraId="5C613043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C19F565" w14:textId="77777777" w:rsidR="00B70DC7" w:rsidRDefault="007F53D4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21F2" w14:textId="77777777" w:rsidR="00B70DC7" w:rsidRDefault="007F53D4">
            <w:pPr>
              <w:spacing w:after="56"/>
              <w:ind w:left="0" w:firstLine="0"/>
            </w:pPr>
            <w:r>
              <w:rPr>
                <w:sz w:val="22"/>
              </w:rPr>
              <w:t>FTTH-UAE Dose 4E9/125 A2</w:t>
            </w:r>
          </w:p>
          <w:p w14:paraId="766B1D4C" w14:textId="77777777" w:rsidR="00B70DC7" w:rsidRDefault="007F53D4">
            <w:pPr>
              <w:spacing w:after="56"/>
              <w:ind w:left="0" w:firstLine="0"/>
            </w:pPr>
            <w:r>
              <w:rPr>
                <w:sz w:val="22"/>
              </w:rPr>
              <w:t>4x LC APC Stecker/</w:t>
            </w:r>
          </w:p>
          <w:p w14:paraId="064FEB64" w14:textId="77777777" w:rsidR="00B70DC7" w:rsidRDefault="007F53D4">
            <w:pPr>
              <w:spacing w:after="56"/>
              <w:ind w:left="0" w:firstLine="0"/>
            </w:pPr>
            <w:r>
              <w:rPr>
                <w:sz w:val="22"/>
              </w:rPr>
              <w:t xml:space="preserve">2xLC DX </w:t>
            </w:r>
            <w:proofErr w:type="spellStart"/>
            <w:r>
              <w:rPr>
                <w:sz w:val="22"/>
              </w:rPr>
              <w:t>Shutter</w:t>
            </w:r>
            <w:proofErr w:type="spellEnd"/>
            <w:r>
              <w:rPr>
                <w:sz w:val="22"/>
              </w:rPr>
              <w:t xml:space="preserve"> Kupplungen, </w:t>
            </w:r>
            <w:proofErr w:type="spellStart"/>
            <w:r>
              <w:rPr>
                <w:sz w:val="22"/>
              </w:rPr>
              <w:t>gn</w:t>
            </w:r>
            <w:proofErr w:type="spellEnd"/>
          </w:p>
          <w:p w14:paraId="43061BB1" w14:textId="77777777" w:rsidR="00B70DC7" w:rsidRDefault="007F53D4">
            <w:pPr>
              <w:ind w:left="0" w:firstLine="0"/>
            </w:pPr>
            <w:r>
              <w:rPr>
                <w:sz w:val="22"/>
              </w:rPr>
              <w:t>LSZH, 2,4mm, B2ca, 50m</w:t>
            </w:r>
          </w:p>
        </w:tc>
      </w:tr>
    </w:tbl>
    <w:p w14:paraId="178567D0" w14:textId="77777777" w:rsidR="00B70DC7" w:rsidRDefault="007F53D4">
      <w:pPr>
        <w:ind w:left="0" w:firstLine="0"/>
      </w:pPr>
      <w:r>
        <w:rPr>
          <w:sz w:val="22"/>
        </w:rPr>
        <w:t>Liefern, montieren</w:t>
      </w:r>
    </w:p>
    <w:sectPr w:rsidR="00B70DC7">
      <w:pgSz w:w="12240" w:h="15840"/>
      <w:pgMar w:top="1440" w:right="1811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C7"/>
    <w:rsid w:val="007F53D4"/>
    <w:rsid w:val="00B70DC7"/>
    <w:rsid w:val="00B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5B2"/>
  <w15:docId w15:val="{E3AFA4FF-F152-4A22-AD19-DF9BAFC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2025-01-30T15:23:00Z</dcterms:created>
  <dcterms:modified xsi:type="dcterms:W3CDTF">2025-01-30T15:23:00Z</dcterms:modified>
</cp:coreProperties>
</file>