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FTTH</w:t>
      </w:r>
      <w:r>
        <w:rPr>
          <w:spacing w:val="-15"/>
        </w:rPr>
        <w:t> </w:t>
      </w:r>
      <w:r>
        <w:rPr/>
        <w:t>AP</w:t>
      </w:r>
      <w:r>
        <w:rPr>
          <w:spacing w:val="-27"/>
        </w:rPr>
        <w:t> </w:t>
      </w:r>
      <w:r>
        <w:rPr/>
        <w:t>Anschlussdose,</w:t>
      </w:r>
      <w:r>
        <w:rPr>
          <w:spacing w:val="-10"/>
        </w:rPr>
        <w:t> </w:t>
      </w:r>
      <w:r>
        <w:rPr/>
        <w:t>LC</w:t>
      </w:r>
      <w:r>
        <w:rPr>
          <w:spacing w:val="-15"/>
        </w:rPr>
        <w:t> </w:t>
      </w:r>
      <w:r>
        <w:rPr/>
        <w:t>APC</w:t>
      </w:r>
      <w:r>
        <w:rPr>
          <w:spacing w:val="-4"/>
        </w:rPr>
        <w:t> </w:t>
      </w:r>
      <w:r>
        <w:rPr/>
        <w:t>vorkonfektioniert</w:t>
      </w:r>
      <w:r>
        <w:rPr>
          <w:spacing w:val="-4"/>
        </w:rPr>
        <w:t> </w:t>
      </w:r>
      <w:r>
        <w:rPr/>
        <w:t>10m+10m</w:t>
      </w:r>
      <w:r>
        <w:rPr>
          <w:spacing w:val="-4"/>
        </w:rPr>
        <w:t> </w:t>
      </w:r>
      <w:r>
        <w:rPr/>
        <w:t>J-VH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E9/125</w:t>
      </w:r>
      <w:r>
        <w:rPr>
          <w:spacing w:val="-4"/>
        </w:rPr>
        <w:t> </w:t>
      </w:r>
      <w:r>
        <w:rPr/>
        <w:t>G657A2 </w:t>
      </w:r>
      <w:r>
        <w:rPr>
          <w:spacing w:val="-4"/>
        </w:rPr>
        <w:t>B2ca</w:t>
      </w:r>
    </w:p>
    <w:p>
      <w:pPr>
        <w:pStyle w:val="BodyText"/>
        <w:spacing w:before="30"/>
      </w:pPr>
      <w:r>
        <w:rPr/>
        <w:t>Flexibles</w:t>
      </w:r>
      <w:r>
        <w:rPr>
          <w:spacing w:val="-8"/>
        </w:rPr>
        <w:t> </w:t>
      </w:r>
      <w:r>
        <w:rPr/>
        <w:t>Erweiterungsset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Glasfaser</w:t>
      </w:r>
      <w:r>
        <w:rPr>
          <w:spacing w:val="-5"/>
        </w:rPr>
        <w:t> </w:t>
      </w:r>
      <w:r>
        <w:rPr/>
        <w:t>basierte</w:t>
      </w:r>
      <w:r>
        <w:rPr>
          <w:spacing w:val="-5"/>
        </w:rPr>
        <w:t> </w:t>
      </w:r>
      <w:r>
        <w:rPr/>
        <w:t>Zugangsnetzwerke</w:t>
      </w:r>
      <w:r>
        <w:rPr>
          <w:spacing w:val="-5"/>
        </w:rPr>
        <w:t> </w:t>
      </w:r>
      <w:r>
        <w:rPr/>
        <w:t>zur</w:t>
      </w:r>
      <w:r>
        <w:rPr>
          <w:spacing w:val="-5"/>
        </w:rPr>
        <w:t> </w:t>
      </w:r>
      <w:r>
        <w:rPr/>
        <w:t>direkten</w:t>
      </w:r>
      <w:r>
        <w:rPr>
          <w:spacing w:val="-15"/>
        </w:rPr>
        <w:t> </w:t>
      </w:r>
      <w:r>
        <w:rPr/>
        <w:t>Anbindung einer Anschlussdose an einen bestehenden LC-APC Port</w:t>
      </w:r>
    </w:p>
    <w:p>
      <w:pPr>
        <w:pStyle w:val="BodyText"/>
      </w:pPr>
      <w:r>
        <w:rPr/>
        <w:t>Montage der Dose</w:t>
      </w:r>
      <w:r>
        <w:rPr>
          <w:spacing w:val="-14"/>
        </w:rPr>
        <w:t> </w:t>
      </w:r>
      <w:r>
        <w:rPr>
          <w:spacing w:val="-5"/>
        </w:rPr>
        <w:t>AP</w:t>
      </w:r>
    </w:p>
    <w:p>
      <w:pPr>
        <w:pStyle w:val="BodyText"/>
      </w:pPr>
      <w:r>
        <w:rPr/>
        <w:t>10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vorkonfektioniertes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Dose,</w:t>
      </w:r>
      <w:r>
        <w:rPr>
          <w:spacing w:val="-4"/>
        </w:rPr>
        <w:t> </w:t>
      </w:r>
      <w:r>
        <w:rPr/>
        <w:t>zusätzliche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Pappspule Brandverhalten des Kabels B2ca</w:t>
      </w:r>
    </w:p>
    <w:p>
      <w:pPr>
        <w:pStyle w:val="BodyText"/>
        <w:ind w:right="1791"/>
      </w:pPr>
      <w:r>
        <w:rPr/>
        <w:t>LC-APC-Stecker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Kabelende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standardisierte</w:t>
      </w:r>
      <w:r>
        <w:rPr>
          <w:spacing w:val="-8"/>
        </w:rPr>
        <w:t> </w:t>
      </w:r>
      <w:r>
        <w:rPr/>
        <w:t>Glasfaserverbindungen Kabelverlegung erfordert Bohrung mind. 14mm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707"/>
        <w:gridCol w:w="614"/>
      </w:tblGrid>
      <w:tr>
        <w:trPr>
          <w:trHeight w:val="949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0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Ausführung Farbe</w:t>
            </w:r>
          </w:p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0"/>
              <w:ind w:left="1343" w:right="420"/>
              <w:rPr>
                <w:sz w:val="22"/>
              </w:rPr>
            </w:pPr>
            <w:r>
              <w:rPr>
                <w:sz w:val="22"/>
              </w:rPr>
              <w:t>Aufputz, 1x LC-Simplex reinweiß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(ähnlich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9010)</w:t>
            </w:r>
          </w:p>
          <w:p>
            <w:pPr>
              <w:pStyle w:val="TableParagraph"/>
              <w:spacing w:line="253" w:lineRule="exact" w:before="0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IP20</w:t>
            </w:r>
          </w:p>
          <w:p>
            <w:pPr>
              <w:pStyle w:val="TableParagraph"/>
              <w:spacing w:before="78"/>
              <w:ind w:left="1343"/>
              <w:rPr>
                <w:sz w:val="22"/>
              </w:rPr>
            </w:pPr>
            <w:r>
              <w:rPr>
                <w:sz w:val="22"/>
              </w:rPr>
              <w:t>Aufputz, 1x LC-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707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173"/>
              <w:ind w:left="1342" w:right="52"/>
              <w:rPr>
                <w:sz w:val="22"/>
              </w:rPr>
            </w:pPr>
            <w:r>
              <w:rPr>
                <w:sz w:val="22"/>
              </w:rPr>
              <w:t>eku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Gf-TA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1E9/125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G657A2 LC APC</w:t>
            </w:r>
          </w:p>
          <w:p>
            <w:pPr>
              <w:pStyle w:val="TableParagraph"/>
              <w:spacing w:line="253" w:lineRule="exact" w:before="0"/>
              <w:ind w:left="1342"/>
              <w:rPr>
                <w:sz w:val="22"/>
              </w:rPr>
            </w:pPr>
            <w:r>
              <w:rPr>
                <w:sz w:val="22"/>
              </w:rPr>
              <w:t>2,2mm B2ca UL94-</w:t>
            </w:r>
            <w:r>
              <w:rPr>
                <w:spacing w:val="-2"/>
                <w:sz w:val="22"/>
              </w:rPr>
              <w:t>V0,10m(+10m)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z w:val="22"/>
              </w:rPr>
              <w:t>Serie eku-</w:t>
            </w:r>
            <w:r>
              <w:rPr>
                <w:spacing w:val="-2"/>
                <w:sz w:val="22"/>
              </w:rPr>
              <w:t>Twister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70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38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2025-07-28T10:09:51Z</dcterms:created>
  <dcterms:modified xsi:type="dcterms:W3CDTF">2025-07-28T10:09:51Z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v23.1.6</vt:lpwstr>
  </property>
</Properties>
</file>